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7DD0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98646C4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F559B81" w14:textId="77777777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84B5A" w:rsidRPr="00284B5A">
        <w:rPr>
          <w:rFonts w:ascii="Times New Roman" w:hAnsi="Times New Roman" w:cs="Times New Roman"/>
          <w:sz w:val="24"/>
          <w:szCs w:val="24"/>
        </w:rPr>
        <w:t>4474-GB</w:t>
      </w:r>
      <w:r w:rsidR="00284B5A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284B5A" w:rsidRPr="00284B5A">
        <w:rPr>
          <w:rFonts w:ascii="Times New Roman" w:hAnsi="Times New Roman" w:cs="Times New Roman"/>
          <w:b/>
          <w:sz w:val="24"/>
          <w:szCs w:val="24"/>
        </w:rPr>
        <w:t>Услуги по техническому обслуживанию зданий, сооружений и территории объектов КТК-Р, обеспечение питанием сотрудников КТК-Р</w:t>
      </w:r>
      <w:r w:rsidR="0028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3F2750B6" w14:textId="77777777" w:rsidTr="00736653">
        <w:tc>
          <w:tcPr>
            <w:tcW w:w="4253" w:type="dxa"/>
            <w:shd w:val="clear" w:color="auto" w:fill="auto"/>
            <w:vAlign w:val="center"/>
          </w:tcPr>
          <w:p w14:paraId="323B769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41205A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МТ, Краснодарский край, г. Новороссийск, Приморский округ;</w:t>
            </w:r>
          </w:p>
          <w:p w14:paraId="1382D798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Резервуарный парк МТ, Краснодарский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Приморский округ;</w:t>
            </w:r>
          </w:p>
          <w:p w14:paraId="1D958CDB" w14:textId="77777777" w:rsidR="00FD4DF6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офис, 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1А;</w:t>
            </w:r>
          </w:p>
          <w:p w14:paraId="0D496E9A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Офис центрального региона, г. Астрахань, ул. Куйбышева, 62;</w:t>
            </w:r>
          </w:p>
          <w:p w14:paraId="5524B088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Офис центрального региона, г. Элиста, ул. Ленина, 255А;</w:t>
            </w:r>
          </w:p>
          <w:p w14:paraId="7B954026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– 2, Республика Калмыкия, Черноземельский район;</w:t>
            </w:r>
          </w:p>
          <w:p w14:paraId="27CADD7A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– 3, Республика Калмыкия, Ики-Бурульский район;</w:t>
            </w:r>
          </w:p>
          <w:p w14:paraId="2C9F6BE9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«Комсомольская», Республика Калмыкия, Черноземельский район;</w:t>
            </w:r>
          </w:p>
          <w:p w14:paraId="7AFB9445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А – НПС – 4А, Астраханская область, Красноярский район;</w:t>
            </w:r>
          </w:p>
          <w:p w14:paraId="207417F9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А – НПС – 5А, Астраханская область, Наримановский район;</w:t>
            </w:r>
          </w:p>
          <w:p w14:paraId="20C87D81" w14:textId="77777777" w:rsid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«Астраханская», Астрахан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Енотаевский район;</w:t>
            </w:r>
          </w:p>
          <w:p w14:paraId="468393BB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АО «КТК-Р» (г. Краснодар), РФ, гор. Краснодар, ул. Буденного, 117/2;</w:t>
            </w:r>
          </w:p>
          <w:p w14:paraId="40C74CEB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– 4, Ставропольский край, Ипатовский район;</w:t>
            </w:r>
          </w:p>
          <w:p w14:paraId="38DEA0FF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– 5, Ставропольский край, Изобильненский р-н, МО с. Птичье;</w:t>
            </w:r>
          </w:p>
          <w:p w14:paraId="4FD3375E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«Кропоткинская»: Краснодарский край, Кавказский район;</w:t>
            </w:r>
          </w:p>
          <w:p w14:paraId="74FFFE17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t>НПС – 7, Краснодарский край, Динской район, в границах ООО «Агрофирма «ЛУЧ»;</w:t>
            </w:r>
          </w:p>
          <w:p w14:paraId="1BC3BC9B" w14:textId="77777777" w:rsidR="00284B5A" w:rsidRPr="00284B5A" w:rsidRDefault="00284B5A" w:rsidP="00284B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8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НПС – 8, РФ, Краснодарский край, Муниципальное образование Крымский район.</w:t>
            </w:r>
          </w:p>
        </w:tc>
      </w:tr>
      <w:tr w:rsidR="00FD4DF6" w:rsidRPr="00F06A16" w14:paraId="34F94293" w14:textId="77777777" w:rsidTr="00736653">
        <w:tc>
          <w:tcPr>
            <w:tcW w:w="4253" w:type="dxa"/>
            <w:shd w:val="clear" w:color="auto" w:fill="auto"/>
            <w:vAlign w:val="center"/>
          </w:tcPr>
          <w:p w14:paraId="62503E1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BE33C" w14:textId="77777777" w:rsidR="00FD4DF6" w:rsidRPr="007E3787" w:rsidRDefault="004C5737" w:rsidP="001F08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3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F0832" w:rsidRPr="001F0832">
              <w:rPr>
                <w:rFonts w:ascii="Times New Roman" w:hAnsi="Times New Roman" w:cs="Times New Roman"/>
                <w:sz w:val="24"/>
                <w:szCs w:val="24"/>
              </w:rPr>
              <w:t>01.2022 - 01.</w:t>
            </w:r>
            <w:r w:rsidR="001F0832" w:rsidRPr="001F0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1F0832" w:rsidRPr="001F0832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FD4DF6" w:rsidRPr="00F06A16" w14:paraId="5C9E3D1A" w14:textId="77777777" w:rsidTr="00736653">
        <w:tc>
          <w:tcPr>
            <w:tcW w:w="4253" w:type="dxa"/>
            <w:shd w:val="clear" w:color="auto" w:fill="auto"/>
            <w:vAlign w:val="center"/>
          </w:tcPr>
          <w:p w14:paraId="597BC9B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F60974" w14:textId="77777777" w:rsidR="00FD4DF6" w:rsidRDefault="003D7E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</w:t>
            </w:r>
            <w:r w:rsidR="00220D06">
              <w:rPr>
                <w:rFonts w:ascii="Times New Roman" w:hAnsi="Times New Roman" w:cs="Times New Roman"/>
                <w:sz w:val="24"/>
                <w:szCs w:val="24"/>
              </w:rPr>
              <w:t xml:space="preserve">в ограниченных объемах, согласно </w:t>
            </w:r>
            <w:r w:rsidR="004C5737">
              <w:rPr>
                <w:rFonts w:ascii="Times New Roman" w:hAnsi="Times New Roman" w:cs="Times New Roman"/>
                <w:sz w:val="24"/>
                <w:szCs w:val="24"/>
              </w:rPr>
              <w:t>общим положениям технического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D5AC24" w14:textId="77777777" w:rsidR="007E3787" w:rsidRPr="004C5737" w:rsidRDefault="007E378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hAnsi="Times New Roman" w:cs="Times New Roman"/>
                <w:sz w:val="24"/>
                <w:szCs w:val="24"/>
              </w:rPr>
              <w:t>При привлечении Субподрядной организации необходимо предоставить пакет документов, подтверждающих правоспособность и квалификацию Субподрядной организации, включая, но не ограничиваясь:</w:t>
            </w:r>
          </w:p>
          <w:p w14:paraId="7139A470" w14:textId="77777777" w:rsidR="007E3787" w:rsidRPr="004C5737" w:rsidRDefault="00220D06" w:rsidP="007E3787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hAnsi="Times New Roman" w:cs="Times New Roman"/>
                <w:sz w:val="24"/>
                <w:szCs w:val="24"/>
              </w:rPr>
              <w:t>Разрешения, л</w:t>
            </w:r>
            <w:r w:rsidR="007E3787" w:rsidRPr="004C5737">
              <w:rPr>
                <w:rFonts w:ascii="Times New Roman" w:hAnsi="Times New Roman" w:cs="Times New Roman"/>
                <w:sz w:val="24"/>
                <w:szCs w:val="24"/>
              </w:rPr>
              <w:t>ицензии и сертификаты на деятельность;</w:t>
            </w:r>
          </w:p>
          <w:p w14:paraId="4B6641D7" w14:textId="77777777" w:rsidR="004C5737" w:rsidRDefault="007E3787" w:rsidP="004C5737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 – технической базе (оборудование, транспорт и спецтехника);</w:t>
            </w:r>
          </w:p>
          <w:p w14:paraId="2CF8B757" w14:textId="77777777" w:rsidR="00FD4DF6" w:rsidRPr="004C5737" w:rsidRDefault="007E3787" w:rsidP="004C5737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штате (количество персонала, квалификация персонала, подтвержденная сертификатами, удостоверениями и </w:t>
            </w:r>
            <w:r w:rsidR="00D75056" w:rsidRPr="004C5737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</w:tc>
      </w:tr>
      <w:tr w:rsidR="00FD4DF6" w:rsidRPr="00F06A16" w14:paraId="535CB998" w14:textId="77777777" w:rsidTr="00736653">
        <w:tc>
          <w:tcPr>
            <w:tcW w:w="4253" w:type="dxa"/>
            <w:shd w:val="clear" w:color="auto" w:fill="auto"/>
            <w:vAlign w:val="center"/>
          </w:tcPr>
          <w:p w14:paraId="3D9AE6A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8ECD09" w14:textId="77777777" w:rsidR="00FD4DF6" w:rsidRPr="007E3787" w:rsidRDefault="007E3787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8754689" w14:textId="77777777" w:rsidTr="00736653">
        <w:tc>
          <w:tcPr>
            <w:tcW w:w="4253" w:type="dxa"/>
            <w:shd w:val="clear" w:color="auto" w:fill="auto"/>
            <w:vAlign w:val="center"/>
          </w:tcPr>
          <w:p w14:paraId="2748E8A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11AF0D" w14:textId="77777777" w:rsidR="00FD4DF6" w:rsidRPr="00312C9B" w:rsidRDefault="007E37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32A7E291" w14:textId="77777777" w:rsidTr="00736653">
        <w:tc>
          <w:tcPr>
            <w:tcW w:w="4253" w:type="dxa"/>
            <w:shd w:val="clear" w:color="auto" w:fill="auto"/>
            <w:vAlign w:val="center"/>
          </w:tcPr>
          <w:p w14:paraId="561FD42E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1BBD75" w14:textId="77777777" w:rsidR="00792316" w:rsidRPr="00792316" w:rsidRDefault="00792316" w:rsidP="007923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производится ежемесячно в течение 15 (пятнадцати) рабочих дней с даты предоставления оригинала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выполнения работ при условии подписания Сторонами Акта сдачи-приемки выполненных работ.</w:t>
            </w:r>
          </w:p>
          <w:p w14:paraId="293FF5B1" w14:textId="77777777" w:rsidR="00792316" w:rsidRPr="00792316" w:rsidRDefault="00792316" w:rsidP="007923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стоимости расходов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запасных частей и расходных материалов, использованных при выполнении заявок (при этом расходные материалы для выполнения планово-предупредительных работ включены в базовую стоимость услуг и не подлежат дополнительной оплате), производится ежемесячно в течение 15 (пятнадцати) рабочих дней с даты предоставления оригинала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подписания Сторонами Акта сдачи-приемки выполненных работ, с приложением копий документов подтверждающих расходы и товарных накладных.</w:t>
            </w:r>
          </w:p>
          <w:p w14:paraId="15C14605" w14:textId="77777777" w:rsidR="00487078" w:rsidRPr="00487078" w:rsidRDefault="00792316" w:rsidP="00D4643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дополнительных работ производится </w:t>
            </w:r>
            <w:r w:rsidR="00D46431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</w:t>
            </w:r>
            <w:r w:rsidR="00D46431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предложением на основании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подписанного Сторонами акта приема-передачи выполненных работ. Оплата производится в течение 15 (пятнадцати) рабочих дней с даты получения Заказчиком оригинала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14:paraId="68598DA9" w14:textId="77777777" w:rsidTr="00736653">
        <w:tc>
          <w:tcPr>
            <w:tcW w:w="4253" w:type="dxa"/>
            <w:shd w:val="clear" w:color="auto" w:fill="auto"/>
            <w:vAlign w:val="center"/>
          </w:tcPr>
          <w:p w14:paraId="6DABA9B8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9AD7E6" w14:textId="77777777" w:rsidR="00A02A55" w:rsidRPr="00A96FFC" w:rsidRDefault="00EC2764" w:rsidP="00EC27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2764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767BC57D" w14:textId="77777777" w:rsidTr="00736653">
        <w:tc>
          <w:tcPr>
            <w:tcW w:w="4253" w:type="dxa"/>
            <w:shd w:val="clear" w:color="auto" w:fill="auto"/>
            <w:vAlign w:val="center"/>
          </w:tcPr>
          <w:p w14:paraId="4E9C770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8EC07F" w14:textId="77777777" w:rsidR="00FD4DF6" w:rsidRPr="00926C10" w:rsidRDefault="00926C10" w:rsidP="004A6DB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764" w:rsidRPr="00926C1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A6DB5" w:rsidRPr="00926C1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EC2764" w:rsidRPr="00926C10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FD4DF6" w:rsidRPr="00F06A16" w14:paraId="117D3599" w14:textId="77777777" w:rsidTr="00736653">
        <w:tc>
          <w:tcPr>
            <w:tcW w:w="4253" w:type="dxa"/>
            <w:shd w:val="clear" w:color="auto" w:fill="auto"/>
            <w:vAlign w:val="center"/>
          </w:tcPr>
          <w:p w14:paraId="05544832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625C57" w14:textId="77777777" w:rsidR="00FD4DF6" w:rsidRPr="00EC2764" w:rsidRDefault="00EC276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F28BEDA" w14:textId="77777777" w:rsidTr="00736653">
        <w:tc>
          <w:tcPr>
            <w:tcW w:w="4253" w:type="dxa"/>
            <w:shd w:val="clear" w:color="auto" w:fill="auto"/>
            <w:vAlign w:val="center"/>
          </w:tcPr>
          <w:p w14:paraId="0B7DE6B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08631A" w14:textId="77777777" w:rsidR="00C460FB" w:rsidRPr="00123C06" w:rsidRDefault="00C460F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Требуется. </w:t>
            </w:r>
          </w:p>
          <w:p w14:paraId="74CEC2DF" w14:textId="77777777" w:rsidR="00FF5800" w:rsidRDefault="00C460FB" w:rsidP="00FF5800">
            <w:pPr>
              <w:pStyle w:val="a3"/>
              <w:numPr>
                <w:ilvl w:val="0"/>
                <w:numId w:val="35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0FB">
              <w:rPr>
                <w:rFonts w:ascii="Times New Roman" w:hAnsi="Times New Roman" w:cs="Times New Roman"/>
                <w:sz w:val="24"/>
                <w:szCs w:val="24"/>
              </w:rPr>
              <w:t>траховани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460F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ответственности перед третьими лицами за причинение вреда жизни, здоровью или имуществу третьих лиц, покрывающего деятельность </w:t>
            </w:r>
            <w:r w:rsidR="00BE0AE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C460FB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Договору, на сумму не менее 1 000 000 (один миллион) долларов США за любое из происшествий; </w:t>
            </w:r>
          </w:p>
          <w:p w14:paraId="3B16CA8A" w14:textId="77777777" w:rsidR="00D46431" w:rsidRDefault="00FF5800" w:rsidP="00D46431">
            <w:pPr>
              <w:pStyle w:val="a3"/>
              <w:numPr>
                <w:ilvl w:val="0"/>
                <w:numId w:val="35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>Применительно ко всем транспортным средствам, используемым для выполнения работ/оказания услуг по Договору, Участник обязан заключить договор страхования ответственности владельца транспортных средств на сумму не менее 1 000 000 (Один миллион) долларов США по каждому страховому случаю.</w:t>
            </w:r>
          </w:p>
          <w:p w14:paraId="7464EEC4" w14:textId="77777777" w:rsidR="00FD4DF6" w:rsidRPr="00700D6D" w:rsidRDefault="00D46431" w:rsidP="00123C06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Заключаемые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страхования должны включать условия о включении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 в число дополнительно застрахованных и условие, позволяющее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в качестве третьей стороны (Выгодоприобретателя).</w:t>
            </w:r>
          </w:p>
        </w:tc>
      </w:tr>
      <w:tr w:rsidR="00FD4DF6" w:rsidRPr="00F06A16" w14:paraId="593D2D61" w14:textId="77777777" w:rsidTr="00736653">
        <w:tc>
          <w:tcPr>
            <w:tcW w:w="4253" w:type="dxa"/>
            <w:shd w:val="clear" w:color="auto" w:fill="auto"/>
            <w:vAlign w:val="center"/>
          </w:tcPr>
          <w:p w14:paraId="392E8F8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45222E" w14:textId="77777777" w:rsidR="00FD4DF6" w:rsidRPr="00A3514F" w:rsidRDefault="00DD0866" w:rsidP="00DD08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D086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3CA2F6B9" w14:textId="77777777" w:rsidTr="00736653">
        <w:tc>
          <w:tcPr>
            <w:tcW w:w="4253" w:type="dxa"/>
            <w:shd w:val="clear" w:color="auto" w:fill="auto"/>
            <w:vAlign w:val="center"/>
          </w:tcPr>
          <w:p w14:paraId="1B02C6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96EA2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4C86A8F4" w14:textId="77777777" w:rsidTr="00736653">
        <w:tc>
          <w:tcPr>
            <w:tcW w:w="4253" w:type="dxa"/>
            <w:shd w:val="clear" w:color="auto" w:fill="auto"/>
            <w:vAlign w:val="center"/>
          </w:tcPr>
          <w:p w14:paraId="52DFF564" w14:textId="77777777" w:rsidR="00FD4DF6" w:rsidRPr="001A5C24" w:rsidRDefault="005F7751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24">
              <w:rPr>
                <w:rFonts w:ascii="Times New Roman" w:hAnsi="Times New Roman" w:cs="Times New Roman"/>
                <w:sz w:val="24"/>
                <w:szCs w:val="24"/>
              </w:rPr>
              <w:t>Анкета ПКО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D5E387" w14:textId="77777777" w:rsidR="00FD4DF6" w:rsidRPr="004D4935" w:rsidRDefault="004D4935" w:rsidP="009C42A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D4935" w:rsidRPr="00F06A16" w14:paraId="434C7F94" w14:textId="77777777" w:rsidTr="00736653">
        <w:tc>
          <w:tcPr>
            <w:tcW w:w="4253" w:type="dxa"/>
            <w:shd w:val="clear" w:color="auto" w:fill="auto"/>
            <w:vAlign w:val="center"/>
          </w:tcPr>
          <w:p w14:paraId="650C7CAB" w14:textId="77777777" w:rsidR="004D4935" w:rsidRPr="00073503" w:rsidRDefault="004D4935" w:rsidP="004D493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A-1-Анкета для 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1798C5" w14:textId="77777777"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D4935" w:rsidRPr="00F06A16" w14:paraId="0EE1D028" w14:textId="77777777" w:rsidTr="00736653">
        <w:tc>
          <w:tcPr>
            <w:tcW w:w="4253" w:type="dxa"/>
            <w:shd w:val="clear" w:color="auto" w:fill="auto"/>
            <w:vAlign w:val="center"/>
          </w:tcPr>
          <w:p w14:paraId="68C72B94" w14:textId="77777777" w:rsidR="004D4935" w:rsidRPr="009C42AD" w:rsidRDefault="004D4935" w:rsidP="004D493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Форма B-1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Анкета ОТ ПБ ООС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DFAC4D" w14:textId="77777777"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D4935" w:rsidRPr="00F06A16" w14:paraId="1E93A049" w14:textId="77777777" w:rsidTr="00736653">
        <w:tc>
          <w:tcPr>
            <w:tcW w:w="4253" w:type="dxa"/>
            <w:shd w:val="clear" w:color="auto" w:fill="auto"/>
            <w:vAlign w:val="center"/>
          </w:tcPr>
          <w:p w14:paraId="07FB3B44" w14:textId="77777777" w:rsidR="004D4935" w:rsidRPr="009C42AD" w:rsidRDefault="004D4935" w:rsidP="004D493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Анкета Общая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1D640A" w14:textId="77777777"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D4935" w:rsidRPr="00F06A16" w14:paraId="30DA0347" w14:textId="77777777" w:rsidTr="00736653">
        <w:tc>
          <w:tcPr>
            <w:tcW w:w="4253" w:type="dxa"/>
            <w:shd w:val="clear" w:color="auto" w:fill="auto"/>
            <w:vAlign w:val="center"/>
          </w:tcPr>
          <w:p w14:paraId="2078E364" w14:textId="77777777" w:rsidR="004D4935" w:rsidRPr="009C42AD" w:rsidRDefault="004D4935" w:rsidP="004D493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 привлекаемых кадровых ресурсах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выполнения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B8491F" w14:textId="77777777"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4D4935" w:rsidRPr="00F06A16" w14:paraId="12CA2DE1" w14:textId="77777777" w:rsidTr="00736653">
        <w:tc>
          <w:tcPr>
            <w:tcW w:w="4253" w:type="dxa"/>
            <w:shd w:val="clear" w:color="auto" w:fill="auto"/>
            <w:vAlign w:val="center"/>
          </w:tcPr>
          <w:p w14:paraId="36BC8C8A" w14:textId="77777777" w:rsidR="004D4935" w:rsidRPr="009C42AD" w:rsidRDefault="004D4935" w:rsidP="004D493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686A7D" w14:textId="77777777"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4D4935" w:rsidRPr="00F06A16" w14:paraId="1256B6FB" w14:textId="77777777" w:rsidTr="00736653">
        <w:tc>
          <w:tcPr>
            <w:tcW w:w="4253" w:type="dxa"/>
            <w:shd w:val="clear" w:color="auto" w:fill="auto"/>
            <w:vAlign w:val="center"/>
          </w:tcPr>
          <w:p w14:paraId="714EDCF0" w14:textId="77777777" w:rsidR="004D4935" w:rsidRPr="009C42AD" w:rsidRDefault="004D4935" w:rsidP="004D493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материально – технических ресурсах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7ED8F9" w14:textId="77777777"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4D4935" w:rsidRPr="00F06A16" w14:paraId="31DAA8F1" w14:textId="77777777" w:rsidTr="00736653">
        <w:tc>
          <w:tcPr>
            <w:tcW w:w="4253" w:type="dxa"/>
            <w:shd w:val="clear" w:color="auto" w:fill="auto"/>
            <w:vAlign w:val="center"/>
          </w:tcPr>
          <w:p w14:paraId="23B66BAA" w14:textId="77777777" w:rsidR="004D4935" w:rsidRPr="009C42AD" w:rsidRDefault="004D4935" w:rsidP="004D4935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об опыте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аналогичных договоров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D203E" w14:textId="77777777"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4D4935" w:rsidRPr="00F06A16" w14:paraId="36680F34" w14:textId="77777777" w:rsidTr="00736653">
        <w:tc>
          <w:tcPr>
            <w:tcW w:w="4253" w:type="dxa"/>
            <w:shd w:val="clear" w:color="auto" w:fill="auto"/>
            <w:vAlign w:val="center"/>
          </w:tcPr>
          <w:p w14:paraId="2C8FE4CB" w14:textId="77777777"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48FEEA" w14:textId="77777777" w:rsidR="004D4935" w:rsidRPr="000B15A1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4D4935" w:rsidRPr="00F06A16" w14:paraId="72620CCB" w14:textId="77777777" w:rsidTr="00736653">
        <w:tc>
          <w:tcPr>
            <w:tcW w:w="4253" w:type="dxa"/>
            <w:shd w:val="clear" w:color="auto" w:fill="auto"/>
            <w:vAlign w:val="center"/>
          </w:tcPr>
          <w:p w14:paraId="511C2092" w14:textId="77777777" w:rsidR="004D4935" w:rsidRPr="00073503" w:rsidRDefault="001A5C24" w:rsidP="004D493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«Общие коммерческие условия» с пояснительной запиской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1A6358" w14:textId="77777777" w:rsidR="004D4935" w:rsidRPr="000F3868" w:rsidRDefault="004D4935" w:rsidP="001A5C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A5C24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4D4935" w:rsidRPr="00F06A16" w14:paraId="110DD7D5" w14:textId="77777777" w:rsidTr="00736653">
        <w:tc>
          <w:tcPr>
            <w:tcW w:w="4253" w:type="dxa"/>
            <w:shd w:val="clear" w:color="auto" w:fill="auto"/>
            <w:vAlign w:val="center"/>
          </w:tcPr>
          <w:p w14:paraId="3691C22E" w14:textId="77777777" w:rsidR="004D4935" w:rsidRPr="001A5C24" w:rsidRDefault="001A5C24" w:rsidP="001A5C2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24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D3310F" w14:textId="77777777" w:rsidR="004D4935" w:rsidRPr="00FD0768" w:rsidRDefault="001A5C24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5C24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4D4935" w:rsidRPr="00F06A16" w14:paraId="0352B8E6" w14:textId="77777777" w:rsidTr="00736653">
        <w:tc>
          <w:tcPr>
            <w:tcW w:w="4253" w:type="dxa"/>
            <w:shd w:val="clear" w:color="auto" w:fill="auto"/>
            <w:vAlign w:val="center"/>
          </w:tcPr>
          <w:p w14:paraId="5B1DAF83" w14:textId="77777777" w:rsidR="004D4935" w:rsidRPr="001A5C24" w:rsidRDefault="001A5C24" w:rsidP="001A5C2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C24">
              <w:rPr>
                <w:rFonts w:ascii="Times New Roman" w:hAnsi="Times New Roman" w:cs="Times New Roman"/>
                <w:sz w:val="24"/>
                <w:szCs w:val="24"/>
              </w:rPr>
              <w:t xml:space="preserve">одробный расчет, отражающий методологию формирования стоимости предложения по отдельным видам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вида услуг на каждом объекте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E32A14" w14:textId="77777777" w:rsidR="004D4935" w:rsidRPr="001A5C24" w:rsidRDefault="001A5C24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24">
              <w:rPr>
                <w:rFonts w:ascii="Times New Roman" w:hAnsi="Times New Roman" w:cs="Times New Roman"/>
                <w:sz w:val="24"/>
                <w:szCs w:val="24"/>
              </w:rPr>
              <w:t>В соответствии с пояснительной запиской к коммерческой анкете.</w:t>
            </w:r>
          </w:p>
          <w:p w14:paraId="51D213E9" w14:textId="77777777" w:rsidR="001A5C24" w:rsidRPr="001A5C24" w:rsidRDefault="001A5C24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24">
              <w:rPr>
                <w:rFonts w:ascii="Times New Roman" w:hAnsi="Times New Roman" w:cs="Times New Roman"/>
                <w:sz w:val="24"/>
                <w:szCs w:val="24"/>
              </w:rPr>
              <w:t>Расчет предоставляется в свободной форме.</w:t>
            </w:r>
          </w:p>
        </w:tc>
      </w:tr>
      <w:tr w:rsidR="004D4935" w:rsidRPr="00F06A16" w14:paraId="7253A051" w14:textId="77777777" w:rsidTr="00736653">
        <w:tc>
          <w:tcPr>
            <w:tcW w:w="4253" w:type="dxa"/>
            <w:shd w:val="clear" w:color="auto" w:fill="auto"/>
            <w:vAlign w:val="center"/>
          </w:tcPr>
          <w:p w14:paraId="178C0E92" w14:textId="77777777"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17C7A9" w14:textId="77777777" w:rsidR="004D4935" w:rsidRPr="00594321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Владимир Андреевич, </w:t>
            </w: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Vladimir.Filatov@cpcpipe.ru</w:t>
            </w:r>
          </w:p>
        </w:tc>
      </w:tr>
      <w:tr w:rsidR="004D4935" w:rsidRPr="00F06A16" w14:paraId="723CC4E7" w14:textId="77777777" w:rsidTr="00736653">
        <w:tc>
          <w:tcPr>
            <w:tcW w:w="4253" w:type="dxa"/>
            <w:shd w:val="clear" w:color="auto" w:fill="auto"/>
            <w:vAlign w:val="center"/>
          </w:tcPr>
          <w:p w14:paraId="0D3A426F" w14:textId="77777777"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34B4F" w14:textId="77777777" w:rsidR="004D4935" w:rsidRPr="00F73A25" w:rsidRDefault="006760D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4D4935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4935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D4935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D4935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935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D4935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935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4935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935" w:rsidRPr="00F06A16" w14:paraId="3EA455CB" w14:textId="77777777" w:rsidTr="00736653">
        <w:tc>
          <w:tcPr>
            <w:tcW w:w="4253" w:type="dxa"/>
            <w:shd w:val="clear" w:color="auto" w:fill="auto"/>
            <w:vAlign w:val="center"/>
          </w:tcPr>
          <w:p w14:paraId="205ABC65" w14:textId="77777777"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FA2683" w14:textId="77777777" w:rsidR="004D4935" w:rsidRPr="00F06A16" w:rsidRDefault="006760D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4935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D4935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935" w:rsidRPr="00F06A16" w14:paraId="020DD768" w14:textId="77777777" w:rsidTr="00736653">
        <w:tc>
          <w:tcPr>
            <w:tcW w:w="4253" w:type="dxa"/>
            <w:shd w:val="clear" w:color="auto" w:fill="auto"/>
            <w:vAlign w:val="center"/>
          </w:tcPr>
          <w:p w14:paraId="417C1D4B" w14:textId="77777777"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CAA33" w14:textId="77777777" w:rsid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115093, Россия,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ул. Павловская, дом 7, строение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БЦ «Павловский»</w:t>
            </w:r>
          </w:p>
          <w:p w14:paraId="369A4C35" w14:textId="77777777" w:rsid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5363" w14:textId="77777777" w:rsidR="004D4935" w:rsidRPr="006E7D55" w:rsidRDefault="004D4935" w:rsidP="004D4935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В связи с текущей эпидемиологической ситуацией, которая повлекла за собой дистанционную орг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анизацию бизнес - процессов, в К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омпании принят временный порядо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подачи ТКП в электронном виде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Инструкция по электронной подаче ТКП прилагается к настоящему Извещению.</w:t>
            </w:r>
          </w:p>
        </w:tc>
      </w:tr>
      <w:tr w:rsidR="004D4935" w:rsidRPr="00F06A16" w14:paraId="7E6FF63F" w14:textId="77777777" w:rsidTr="00736653">
        <w:tc>
          <w:tcPr>
            <w:tcW w:w="4253" w:type="dxa"/>
            <w:shd w:val="clear" w:color="auto" w:fill="auto"/>
            <w:vAlign w:val="center"/>
          </w:tcPr>
          <w:p w14:paraId="680D6D79" w14:textId="77777777" w:rsidR="004D4935" w:rsidRPr="00253CF8" w:rsidRDefault="004D4935" w:rsidP="003603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начала, дата и время окончания приема </w:t>
            </w:r>
            <w:r w:rsidR="0036034C">
              <w:rPr>
                <w:rFonts w:ascii="Times New Roman" w:hAnsi="Times New Roman" w:cs="Times New Roman"/>
                <w:sz w:val="24"/>
                <w:szCs w:val="24"/>
              </w:rPr>
              <w:t>технической и коммерческой частей тендерного предложения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662D99BE" w14:textId="13AD7FBF" w:rsidR="004D4935" w:rsidRPr="002E4B22" w:rsidRDefault="00E133FA" w:rsidP="00E133F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4D4935"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D4935"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07.06</w:t>
            </w:r>
            <w:r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4D4935"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3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D4935"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14:paraId="2846C221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DAF4" w14:textId="77777777" w:rsidR="006760D5" w:rsidRDefault="006760D5" w:rsidP="00D408E3">
      <w:pPr>
        <w:spacing w:before="0" w:after="0" w:line="240" w:lineRule="auto"/>
      </w:pPr>
      <w:r>
        <w:separator/>
      </w:r>
    </w:p>
  </w:endnote>
  <w:endnote w:type="continuationSeparator" w:id="0">
    <w:p w14:paraId="6540B24D" w14:textId="77777777" w:rsidR="006760D5" w:rsidRDefault="006760D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4D3C3D82" w14:textId="77777777" w:rsidTr="00B4391C">
      <w:trPr>
        <w:trHeight w:val="531"/>
      </w:trPr>
      <w:tc>
        <w:tcPr>
          <w:tcW w:w="2397" w:type="pct"/>
          <w:vAlign w:val="center"/>
        </w:tcPr>
        <w:p w14:paraId="4C603EE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359A3C5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0EC887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227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2273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B107CD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CFFC" w14:textId="77777777" w:rsidR="006760D5" w:rsidRDefault="006760D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95F92CB" w14:textId="77777777" w:rsidR="006760D5" w:rsidRDefault="006760D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9834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F3AF6B0" wp14:editId="54169BAC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BD0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0F15818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1722"/>
    <w:multiLevelType w:val="hybridMultilevel"/>
    <w:tmpl w:val="56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6"/>
  </w:num>
  <w:num w:numId="4">
    <w:abstractNumId w:val="12"/>
  </w:num>
  <w:num w:numId="5">
    <w:abstractNumId w:val="34"/>
  </w:num>
  <w:num w:numId="6">
    <w:abstractNumId w:val="24"/>
  </w:num>
  <w:num w:numId="7">
    <w:abstractNumId w:val="20"/>
  </w:num>
  <w:num w:numId="8">
    <w:abstractNumId w:val="22"/>
  </w:num>
  <w:num w:numId="9">
    <w:abstractNumId w:val="16"/>
  </w:num>
  <w:num w:numId="10">
    <w:abstractNumId w:val="27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5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9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3"/>
  </w:num>
  <w:num w:numId="30">
    <w:abstractNumId w:val="35"/>
  </w:num>
  <w:num w:numId="31">
    <w:abstractNumId w:val="8"/>
  </w:num>
  <w:num w:numId="32">
    <w:abstractNumId w:val="23"/>
  </w:num>
  <w:num w:numId="33">
    <w:abstractNumId w:val="21"/>
  </w:num>
  <w:num w:numId="34">
    <w:abstractNumId w:val="30"/>
  </w:num>
  <w:num w:numId="35">
    <w:abstractNumId w:val="19"/>
  </w:num>
  <w:num w:numId="36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86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3C06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5C24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E4F"/>
    <w:rsid w:val="001E67F8"/>
    <w:rsid w:val="001E6FCF"/>
    <w:rsid w:val="001E7717"/>
    <w:rsid w:val="001F0832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D06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B5A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A3"/>
    <w:rsid w:val="0036034C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E0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DB5"/>
    <w:rsid w:val="004B6BB8"/>
    <w:rsid w:val="004B724D"/>
    <w:rsid w:val="004C39D1"/>
    <w:rsid w:val="004C3A66"/>
    <w:rsid w:val="004C5130"/>
    <w:rsid w:val="004C5737"/>
    <w:rsid w:val="004D18AA"/>
    <w:rsid w:val="004D4935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E34"/>
    <w:rsid w:val="005D7FF7"/>
    <w:rsid w:val="005E4874"/>
    <w:rsid w:val="005E579B"/>
    <w:rsid w:val="005E70C9"/>
    <w:rsid w:val="005F1E4B"/>
    <w:rsid w:val="005F65A7"/>
    <w:rsid w:val="005F7751"/>
    <w:rsid w:val="00605C4E"/>
    <w:rsid w:val="006116D2"/>
    <w:rsid w:val="00612142"/>
    <w:rsid w:val="006149B4"/>
    <w:rsid w:val="00614F54"/>
    <w:rsid w:val="00615274"/>
    <w:rsid w:val="006159D0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60D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55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316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787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D78B5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26C10"/>
    <w:rsid w:val="009300AD"/>
    <w:rsid w:val="00930454"/>
    <w:rsid w:val="0093104F"/>
    <w:rsid w:val="00931948"/>
    <w:rsid w:val="009331E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2AD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273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75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0AE7"/>
    <w:rsid w:val="00BE161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89B"/>
    <w:rsid w:val="00C42251"/>
    <w:rsid w:val="00C424F2"/>
    <w:rsid w:val="00C42697"/>
    <w:rsid w:val="00C43B05"/>
    <w:rsid w:val="00C44CE6"/>
    <w:rsid w:val="00C45F65"/>
    <w:rsid w:val="00C460FB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3395"/>
    <w:rsid w:val="00C8570D"/>
    <w:rsid w:val="00C8636F"/>
    <w:rsid w:val="00C87705"/>
    <w:rsid w:val="00C9000E"/>
    <w:rsid w:val="00CA106B"/>
    <w:rsid w:val="00CA17FA"/>
    <w:rsid w:val="00CA2809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431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505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866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3FA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2EC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76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3A25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800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2570"/>
  <w15:docId w15:val="{12C3246C-32AD-4C53-8024-5B8D73B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EAFF4-D935-4059-9468-77BB8F7D4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Egor</cp:lastModifiedBy>
  <cp:revision>2</cp:revision>
  <cp:lastPrinted>2014-12-09T15:19:00Z</cp:lastPrinted>
  <dcterms:created xsi:type="dcterms:W3CDTF">2021-05-21T14:00:00Z</dcterms:created>
  <dcterms:modified xsi:type="dcterms:W3CDTF">2021-05-21T14:00:00Z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